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Barberton Schools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ab/>
        <w:t xml:space="preserve">        Fundraiser-Sales Project Potential Form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Sales Project Potential form is designed to account for the income (actual and projected) from sales projects conducted by student activity programs.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New nutritional standards are in place per the district wellness policy #8510. All food items sold for fundraiser purposes must be sold after the instructional day ends per Barberton BOE policy #8550.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73250" w:rsidRDefault="006732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673250" w:rsidRDefault="0060504F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School Name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For School Ye</w:t>
      </w:r>
      <w:r>
        <w:rPr>
          <w:rFonts w:ascii="Century Gothic" w:eastAsia="Century Gothic" w:hAnsi="Century Gothic" w:cs="Century Gothic"/>
          <w:sz w:val="24"/>
          <w:szCs w:val="24"/>
        </w:rPr>
        <w:t>ar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_______________________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  <w:t xml:space="preserve">              </w:t>
      </w:r>
    </w:p>
    <w:p w:rsidR="00673250" w:rsidRDefault="0060504F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FFFFFF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Organization/Activity Name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_____________________________________________________</w:t>
      </w:r>
      <w:r>
        <w:rPr>
          <w:rFonts w:ascii="Century Gothic" w:eastAsia="Century Gothic" w:hAnsi="Century Gothic" w:cs="Century Gothic"/>
          <w:color w:val="FFFFFF"/>
          <w:sz w:val="24"/>
          <w:szCs w:val="24"/>
          <w:u w:val="single"/>
        </w:rPr>
        <w:t>‘</w:t>
      </w: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 xml:space="preserve">   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FFFFFF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Fund / SPCC</w:t>
      </w: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u w:val="single"/>
        </w:rPr>
        <w:t>“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Proposed Sales Project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(Beginning Date ____________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Ending Date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 xml:space="preserve">               _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)</w:t>
      </w:r>
      <w:proofErr w:type="gramEnd"/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16"/>
          <w:szCs w:val="16"/>
        </w:rPr>
      </w:pPr>
    </w:p>
    <w:p w:rsidR="00673250" w:rsidRDefault="0060504F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 of Project/Fundraiser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</w:t>
      </w: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673250" w:rsidRDefault="0060504F">
      <w:pPr>
        <w:tabs>
          <w:tab w:val="left" w:pos="3876"/>
        </w:tabs>
        <w:rPr>
          <w:rFonts w:ascii="Century Gothic" w:eastAsia="Century Gothic" w:hAnsi="Century Gothic" w:cs="Century Gothic"/>
          <w:sz w:val="12"/>
          <w:szCs w:val="12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Vendor Used: _______________________________________________________________________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673250" w:rsidRDefault="0060504F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Projected Sales</w:t>
      </w:r>
      <w:r>
        <w:rPr>
          <w:rFonts w:ascii="Century Gothic" w:eastAsia="Century Gothic" w:hAnsi="Century Gothic" w:cs="Century Gothic"/>
          <w:sz w:val="24"/>
          <w:szCs w:val="24"/>
        </w:rPr>
        <w:t>: $_______________________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12"/>
          <w:szCs w:val="12"/>
          <w:u w:val="single"/>
        </w:rPr>
      </w:pP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673250" w:rsidRDefault="0060504F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Projected Profit: $_______________________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ab/>
      </w: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16"/>
          <w:szCs w:val="16"/>
          <w:u w:val="single"/>
        </w:rPr>
      </w:pPr>
    </w:p>
    <w:p w:rsidR="00673250" w:rsidRDefault="00673250">
      <w:pPr>
        <w:tabs>
          <w:tab w:val="left" w:pos="3876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673250" w:rsidRPr="0060504F" w:rsidRDefault="0060504F" w:rsidP="0060504F">
      <w:pPr>
        <w:tabs>
          <w:tab w:val="left" w:pos="3876"/>
        </w:tabs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Profits will be used to: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Century Gothic" w:eastAsia="Century Gothic" w:hAnsi="Century Gothic" w:cs="Century Gothic"/>
          <w:u w:val="single"/>
        </w:rPr>
        <w:t xml:space="preserve">             </w:t>
      </w:r>
      <w:bookmarkStart w:id="0" w:name="_GoBack"/>
      <w:bookmarkEnd w:id="0"/>
    </w:p>
    <w:p w:rsidR="00673250" w:rsidRDefault="0060504F">
      <w:pPr>
        <w:tabs>
          <w:tab w:val="left" w:pos="3876"/>
        </w:tabs>
        <w:spacing w:line="48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673250" w:rsidRDefault="006050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673250" w:rsidRDefault="006732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</w:rPr>
      </w:pPr>
    </w:p>
    <w:p w:rsidR="00673250" w:rsidRDefault="006050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___________________________________     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_________________________________________</w:t>
      </w:r>
    </w:p>
    <w:p w:rsidR="00673250" w:rsidRDefault="0060504F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4"/>
          <w:szCs w:val="24"/>
        </w:rPr>
        <w:t>Approved Activity Advisor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Principal (or) Athletic Director for 300 Funds</w:t>
      </w:r>
    </w:p>
    <w:p w:rsidR="00673250" w:rsidRDefault="00673250"/>
    <w:p w:rsidR="00673250" w:rsidRDefault="006050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                   ___________         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1133475</wp:posOffset>
                </wp:positionV>
                <wp:extent cx="1924050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2405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8BDF9" id="Rectangle 1" o:spid="_x0000_s1026" style="position:absolute;margin-left:0;margin-top:89.25pt;width:151.5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DCaAEAAMcCAAAOAAAAZHJzL2Uyb0RvYy54bWysUstOwzAQvCPxD5bvNEkFiEZNeqnKBUFF&#10;4QNcx04s+aW1adq/Z+2WFsENcdnsy7Ozs5kv9kaTnYCgnG1oNSkpEZa7Ttm+oe9vq5sHSkJktmPa&#10;WdHQgwh00V5fzUdfi6kbnO4EEASxoR59Q4cYfV0UgQ/CsDBxXlgsSgeGRQyhLzpgI6IbXUzL8r4Y&#10;HXQeHBchYHZ5LNI240speHyRMohIdEORW8wWst0mW7RzVvfA/KD4iQb7AwvDlMWhZ6gli4x8gPoF&#10;ZRQHF5yME+5M4aRUXOQdcJuq/LHNZmBe5F1QnODPMoX/g+XPuzUQ1eHtKLHM4IleUTRmey1IleQZ&#10;faixa+PXcIoCumnXvQSTvrgF2WdJD2dJxT4SjslqVt6VKDzHUjWb3mKUQIvLaw8hPgpnSHIaCjg9&#10;K8l2TyEeW79a0jDrVkrrlE/EjlSSt3XdITPMeVQrDzldNp3je5xfX/6/9hMAAP//AwBQSwMEFAAG&#10;AAgAAAAhAEDnkzneAAAACAEAAA8AAABkcnMvZG93bnJldi54bWxMj0FLw0AQhe+F/odlBC9id21R&#10;S8ymSEEsIhRT7XmbHZPQ7Gya3Sbx3zue7HG+93jzXroaXSN67ELtScPdTIFAKrytqdTwuXu5XYII&#10;0ZA1jSfU8IMBVtl0kprE+oE+sM9jKTiEQmI0VDG2iZShqNCZMPMtEmvfvnMm8tmV0nZm4HDXyLlS&#10;D9KZmvhDZVpcV1gc87PTMBTbfr97f5Xbm/3G02lzWudfb1pfX43PTyAijvHfDH/1uTpk3Ongz2SD&#10;aDTwkMj0cXkPguWFWjA5aJgrJjJL5eWA7BcAAP//AwBQSwECLQAUAAYACAAAACEAtoM4kv4AAADh&#10;AQAAEwAAAAAAAAAAAAAAAAAAAAAAW0NvbnRlbnRfVHlwZXNdLnhtbFBLAQItABQABgAIAAAAIQA4&#10;/SH/1gAAAJQBAAALAAAAAAAAAAAAAAAAAC8BAABfcmVscy8ucmVsc1BLAQItABQABgAIAAAAIQDH&#10;14DCaAEAAMcCAAAOAAAAAAAAAAAAAAAAAC4CAABkcnMvZTJvRG9jLnhtbFBLAQItABQABgAIAAAA&#10;IQBA55M53gAAAAgBAAAPAAAAAAAAAAAAAAAAAMIDAABkcnMvZG93bnJldi54bWxQSwUGAAAAAAQA&#10;BADzAAAAzQQAAAAA&#10;" filled="f" stroked="f">
                <w10:wrap anchorx="margin"/>
              </v:rect>
            </w:pict>
          </mc:Fallback>
        </mc:AlternateContent>
      </w:r>
    </w:p>
    <w:p w:rsidR="00673250" w:rsidRDefault="006050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Sales Project Potential #                     PO #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     Superintendent’s Signature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5588777</wp:posOffset>
                </wp:positionH>
                <wp:positionV relativeFrom="paragraph">
                  <wp:posOffset>952500</wp:posOffset>
                </wp:positionV>
                <wp:extent cx="269098" cy="19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9098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1E8E0B" id="Rectangle 2" o:spid="_x0000_s1026" style="position:absolute;margin-left:440.05pt;margin-top:75pt;width:21.2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FoagEAAMYCAAAOAAAAZHJzL2Uyb0RvYy54bWysUstOwzAQvCPxD5bv1GkkqjZq0ktVLggq&#10;Ch/gOuvEUvyQbZr271m7pSC4IS6bfXl2djbL1VEP5AA+KGtqOp0UlIARtlWmq+nb6+ZuTkmI3LR8&#10;sAZqeoJAV83tzXJ0FZS2t0MLniCICdXoatrH6CrGguhB8zCxDgwWpfWaRwx9x1rPR0TXAyuLYsZG&#10;61vnrYAQMLs+F2mT8aUEEZ+lDBDJUFPkFrP12e6TZc2SV53nrlfiQoP/gYXmyuDQK9SaR07evfoF&#10;pZXwNlgZJ8JqZqVUAvIOuM20+LHNrucO8i4oTnBXmcL/wYqnw9YT1da0pMRwjSd6QdG46QYgZZJn&#10;dKHCrp3b+ksU0E27HqXX6YtbkGOW9HSVFI6RCExOF8V9gcILLJWzRbGYJ0z29dj5EB/AapKcmnoc&#10;noXkh8cQz62fLWmWsRs1DCmfeJ2ZJG9v21MmmPMoVh5yOWy6xvc4v/76/ZoPAAAA//8DAFBLAwQU&#10;AAYACAAAACEA8hiICeAAAAALAQAADwAAAGRycy9kb3ducmV2LnhtbEyPQUvDQBCF74L/YRnBi9jd&#10;BioxZlOkIBYRiqn2vM2OSTA7m2a3Sfz3jic9znsfb97L17PrxIhDaD1pWC4UCKTK25ZqDe/7p9sU&#10;RIiGrOk8oYZvDLAuLi9yk1k/0RuOZawFh1DIjIYmxj6TMlQNOhMWvkdi79MPzkQ+h1rawUwc7jqZ&#10;KHUnnWmJPzSmx02D1Vd5dhqmajce9q/Pcndz2Ho6bU+b8uNF6+ur+fEBRMQ5/sHwW5+rQ8Gdjv5M&#10;NohOQ5qqJaNsrBSPYuI+SVYgjqykrMgil/83FD8AAAD//wMAUEsBAi0AFAAGAAgAAAAhALaDOJL+&#10;AAAA4QEAABMAAAAAAAAAAAAAAAAAAAAAAFtDb250ZW50X1R5cGVzXS54bWxQSwECLQAUAAYACAAA&#10;ACEAOP0h/9YAAACUAQAACwAAAAAAAAAAAAAAAAAvAQAAX3JlbHMvLnJlbHNQSwECLQAUAAYACAAA&#10;ACEAXhjhaGoBAADGAgAADgAAAAAAAAAAAAAAAAAuAgAAZHJzL2Uyb0RvYy54bWxQSwECLQAUAAYA&#10;CAAAACEA8hiICeAAAAALAQAADwAAAAAAAAAAAAAAAADEAwAAZHJzL2Rvd25yZXYueG1sUEsFBgAA&#10;AAAEAAQA8wAAANEEAAAAAA==&#10;" filled="f" stroked="f">
                <w10:wrap anchorx="margin"/>
              </v:rect>
            </w:pict>
          </mc:Fallback>
        </mc:AlternateContent>
      </w:r>
    </w:p>
    <w:sectPr w:rsidR="00673250">
      <w:pgSz w:w="12240" w:h="15840"/>
      <w:pgMar w:top="864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3250"/>
    <w:rsid w:val="0060504F"/>
    <w:rsid w:val="006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25076-EE22-45F5-85EC-23C85C5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Barberton City School District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Vernacotola</cp:lastModifiedBy>
  <cp:revision>2</cp:revision>
  <dcterms:created xsi:type="dcterms:W3CDTF">2018-04-30T13:04:00Z</dcterms:created>
  <dcterms:modified xsi:type="dcterms:W3CDTF">2018-04-30T13:04:00Z</dcterms:modified>
</cp:coreProperties>
</file>